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EF" w:rsidRDefault="004C316E" w:rsidP="00A876EF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ИНФОРМАЦИОННЫЙ БЮЛЛЕТЕНЬ № 6</w:t>
      </w:r>
      <w:r w:rsidR="0053214A">
        <w:rPr>
          <w:rFonts w:cstheme="minorHAnsi"/>
          <w:b/>
        </w:rPr>
        <w:t>/2023</w:t>
      </w:r>
      <w:bookmarkStart w:id="0" w:name="_GoBack"/>
      <w:bookmarkEnd w:id="0"/>
    </w:p>
    <w:p w:rsidR="00A876EF" w:rsidRPr="00A876EF" w:rsidRDefault="00A876EF" w:rsidP="009A57D9">
      <w:pPr>
        <w:pStyle w:val="a3"/>
        <w:numPr>
          <w:ilvl w:val="0"/>
          <w:numId w:val="2"/>
        </w:numPr>
        <w:ind w:left="0" w:firstLine="426"/>
      </w:pPr>
      <w:r w:rsidRPr="00A876EF">
        <w:rPr>
          <w:b/>
        </w:rPr>
        <w:t>Постановление</w:t>
      </w:r>
      <w:r w:rsidRPr="00777794">
        <w:rPr>
          <w:b/>
        </w:rPr>
        <w:t xml:space="preserve"> </w:t>
      </w:r>
      <w:r w:rsidRPr="00A876EF">
        <w:rPr>
          <w:b/>
        </w:rPr>
        <w:t>от 1 октября 2022 года №1743.</w:t>
      </w:r>
      <w:r w:rsidRPr="00A876EF">
        <w:t xml:space="preserve"> 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объекты которых не являются опасными производственным объектами II класса опасности и гидротехническими сооружениями II класса.</w:t>
      </w:r>
    </w:p>
    <w:p w:rsidR="00135DAA" w:rsidRPr="00847649" w:rsidRDefault="003B7186" w:rsidP="00847649">
      <w:pPr>
        <w:pStyle w:val="a3"/>
        <w:numPr>
          <w:ilvl w:val="0"/>
          <w:numId w:val="1"/>
        </w:numPr>
        <w:ind w:left="0" w:firstLine="426"/>
      </w:pPr>
      <w:r>
        <w:t>Уточняем, что перечисленная ниже информация а</w:t>
      </w:r>
      <w:r w:rsidR="00633C63">
        <w:t xml:space="preserve">ктуальна на момент до </w:t>
      </w:r>
      <w:r w:rsidR="004C316E">
        <w:t>30.06</w:t>
      </w:r>
      <w:r w:rsidR="0053214A">
        <w:t>.23</w:t>
      </w:r>
      <w:r>
        <w:t xml:space="preserve"> и будет проходить обновление и изменение в соответствии с дальнейшими решениями Правительств</w:t>
      </w:r>
      <w:r w:rsidR="00CF6EC6">
        <w:t>а РФ</w:t>
      </w:r>
      <w:r w:rsidR="00597AAB">
        <w:t>.</w:t>
      </w:r>
    </w:p>
    <w:p w:rsidR="00E55F20" w:rsidRDefault="00E55F20" w:rsidP="00E55F20">
      <w:pPr>
        <w:spacing w:before="240" w:after="0"/>
        <w:ind w:firstLine="540"/>
        <w:jc w:val="center"/>
      </w:pPr>
      <w:r>
        <w:rPr>
          <w:b/>
          <w:bCs/>
        </w:rPr>
        <w:t>Действие положения о проверках работодателей правительство продлило до 31 декабря 2025 года</w:t>
      </w:r>
    </w:p>
    <w:p w:rsidR="00E55F20" w:rsidRDefault="00E55F20" w:rsidP="00E55F20">
      <w:pPr>
        <w:ind w:firstLine="540"/>
        <w:jc w:val="both"/>
      </w:pPr>
      <w:r>
        <w:t xml:space="preserve">Контролировать соблюдение работодателями норм трудового права </w:t>
      </w:r>
      <w:r w:rsidRPr="00745491">
        <w:t>до конца 2025 года</w:t>
      </w:r>
      <w:r>
        <w:t xml:space="preserve"> продолжат </w:t>
      </w:r>
      <w:r w:rsidRPr="00745491">
        <w:t>по тем же правилам</w:t>
      </w:r>
      <w:r>
        <w:t xml:space="preserve"> (</w:t>
      </w:r>
      <w:r w:rsidRPr="00745491">
        <w:t>Постановление</w:t>
      </w:r>
      <w:r>
        <w:t xml:space="preserve"> Правительства РФ от 29.05.2023 N 860). Изначально документ должны были применять </w:t>
      </w:r>
      <w:r w:rsidRPr="00745491">
        <w:t>до 1 июня 2023 года</w:t>
      </w:r>
      <w:r>
        <w:t>.</w:t>
      </w:r>
    </w:p>
    <w:p w:rsidR="00E55F20" w:rsidRDefault="00E55F20" w:rsidP="00E55F20">
      <w:pPr>
        <w:pStyle w:val="a3"/>
        <w:numPr>
          <w:ilvl w:val="0"/>
          <w:numId w:val="21"/>
        </w:numPr>
        <w:ind w:left="0" w:firstLine="426"/>
        <w:jc w:val="both"/>
      </w:pPr>
      <w:r>
        <w:t xml:space="preserve">Сейчас действует мораторий на большинство </w:t>
      </w:r>
      <w:r w:rsidRPr="00745491">
        <w:t>плановых</w:t>
      </w:r>
      <w:r>
        <w:t xml:space="preserve"> и </w:t>
      </w:r>
      <w:r w:rsidRPr="00745491">
        <w:t>внеплановых</w:t>
      </w:r>
      <w:r>
        <w:t xml:space="preserve"> проверок.</w:t>
      </w:r>
    </w:p>
    <w:p w:rsidR="00F461D0" w:rsidRDefault="00F461D0" w:rsidP="00F44206">
      <w:pPr>
        <w:spacing w:before="240" w:after="0"/>
        <w:ind w:firstLine="540"/>
        <w:jc w:val="center"/>
      </w:pPr>
      <w:r>
        <w:rPr>
          <w:b/>
          <w:bCs/>
        </w:rPr>
        <w:t>Единый налоговый платеж: ФНС хочет продлить период неначисления пеней</w:t>
      </w:r>
    </w:p>
    <w:p w:rsidR="00F461D0" w:rsidRDefault="00F461D0" w:rsidP="001C6C84">
      <w:pPr>
        <w:ind w:firstLine="540"/>
        <w:jc w:val="both"/>
      </w:pPr>
      <w:r>
        <w:t xml:space="preserve">Ведомство </w:t>
      </w:r>
      <w:r w:rsidRPr="001C6C84">
        <w:t>сообщило</w:t>
      </w:r>
      <w:r>
        <w:t>, что считает нужным продлить до 1 января 2024 года особый режим начисления пеней</w:t>
      </w:r>
      <w:r w:rsidR="001C6C84">
        <w:t xml:space="preserve"> (</w:t>
      </w:r>
      <w:r w:rsidR="001C6C84" w:rsidRPr="001C6C84">
        <w:t>Письмо</w:t>
      </w:r>
      <w:r w:rsidR="001C6C84">
        <w:t xml:space="preserve"> ФНС Росс</w:t>
      </w:r>
      <w:r w:rsidR="001C6C84">
        <w:t>ии от 07.06.2023 N ЕД-18-8/1444)</w:t>
      </w:r>
      <w:r>
        <w:t>. Это исключит негатив со стороны плательщиков, которые вовремя перечислили налог, но оши</w:t>
      </w:r>
      <w:r w:rsidR="001C6C84">
        <w:t>блись в платежках-уведомлениях.</w:t>
      </w:r>
    </w:p>
    <w:p w:rsidR="00F461D0" w:rsidRDefault="00C653B9" w:rsidP="001C6C84">
      <w:pPr>
        <w:pStyle w:val="a3"/>
        <w:numPr>
          <w:ilvl w:val="0"/>
          <w:numId w:val="21"/>
        </w:numPr>
        <w:ind w:left="0" w:firstLine="426"/>
        <w:jc w:val="both"/>
      </w:pPr>
      <w:r>
        <w:t>С</w:t>
      </w:r>
      <w:r w:rsidR="00F461D0">
        <w:t xml:space="preserve">ейчас пени </w:t>
      </w:r>
      <w:r w:rsidR="00F461D0" w:rsidRPr="001C6C84">
        <w:t>не начисляют</w:t>
      </w:r>
      <w:r w:rsidR="00F461D0">
        <w:t xml:space="preserve"> по 30 июня 2023 года включительно. Размер недоимки, на котору</w:t>
      </w:r>
      <w:r w:rsidR="001C6C84">
        <w:t>ю не начисляют пени, ограничен.</w:t>
      </w:r>
    </w:p>
    <w:p w:rsidR="00CC0C84" w:rsidRDefault="00CC0C84" w:rsidP="00F44206">
      <w:pPr>
        <w:spacing w:before="240" w:after="0"/>
        <w:ind w:firstLine="540"/>
        <w:jc w:val="center"/>
      </w:pPr>
      <w:r>
        <w:rPr>
          <w:b/>
          <w:bCs/>
        </w:rPr>
        <w:t>Стандарт по бухгалтерской отчетности: Минфин скорректировал проект</w:t>
      </w:r>
    </w:p>
    <w:p w:rsidR="00CC0C84" w:rsidRDefault="00CC0C84" w:rsidP="00CC0C84">
      <w:pPr>
        <w:ind w:firstLine="540"/>
        <w:jc w:val="both"/>
      </w:pPr>
      <w:r>
        <w:t xml:space="preserve">Ведомство направило на антикоррупционную экспертизу </w:t>
      </w:r>
      <w:r w:rsidRPr="001C6C84">
        <w:t>проект приказа</w:t>
      </w:r>
      <w:r>
        <w:t xml:space="preserve"> с ФСБУ 4/2023 "Бухгалтерская (финансовая) отчетность". Стандарт должен вступить в силу с 2025 года. </w:t>
      </w:r>
      <w:r w:rsidRPr="001C6C84">
        <w:t>Действующие формы отчетности</w:t>
      </w:r>
      <w:r w:rsidR="001C6C84">
        <w:t xml:space="preserve"> утратят силу.</w:t>
      </w:r>
    </w:p>
    <w:p w:rsidR="00CC0C84" w:rsidRDefault="00CC0C84" w:rsidP="00CC0C84">
      <w:pPr>
        <w:ind w:firstLine="540"/>
        <w:jc w:val="both"/>
      </w:pPr>
      <w:r>
        <w:t xml:space="preserve">По сравнению с прежним проектом </w:t>
      </w:r>
      <w:r w:rsidR="001C6C84">
        <w:t>можно выделить такие изменения:</w:t>
      </w:r>
    </w:p>
    <w:p w:rsidR="00CC0C84" w:rsidRDefault="00CC0C84" w:rsidP="001C6C84">
      <w:pPr>
        <w:pStyle w:val="a3"/>
        <w:numPr>
          <w:ilvl w:val="0"/>
          <w:numId w:val="22"/>
        </w:numPr>
        <w:ind w:left="709" w:hanging="142"/>
        <w:jc w:val="both"/>
      </w:pPr>
      <w:r>
        <w:t>часть показателей баланса можно заменить группой показателей (</w:t>
      </w:r>
      <w:r w:rsidRPr="001C6C84">
        <w:t>п. 12</w:t>
      </w:r>
      <w:r w:rsidR="001C6C84">
        <w:t xml:space="preserve"> проекта стандарта);</w:t>
      </w:r>
    </w:p>
    <w:p w:rsidR="00CC0C84" w:rsidRDefault="00CC0C84" w:rsidP="001C6C84">
      <w:pPr>
        <w:pStyle w:val="a3"/>
        <w:numPr>
          <w:ilvl w:val="0"/>
          <w:numId w:val="22"/>
        </w:numPr>
        <w:ind w:left="709" w:hanging="142"/>
        <w:jc w:val="both"/>
      </w:pPr>
      <w:r>
        <w:t>в пояснениях надо раскрыть дату госрегистрации организации, если ее создали в отчетном периоде (</w:t>
      </w:r>
      <w:r w:rsidRPr="001C6C84">
        <w:t>пп. "е" п. 47</w:t>
      </w:r>
      <w:r>
        <w:t xml:space="preserve"> проекта</w:t>
      </w:r>
      <w:r w:rsidR="001C6C84">
        <w:t xml:space="preserve"> стандарта);</w:t>
      </w:r>
    </w:p>
    <w:p w:rsidR="00CC0C84" w:rsidRDefault="00CC0C84" w:rsidP="001C6C84">
      <w:pPr>
        <w:pStyle w:val="a3"/>
        <w:numPr>
          <w:ilvl w:val="0"/>
          <w:numId w:val="22"/>
        </w:numPr>
        <w:ind w:left="709" w:hanging="142"/>
        <w:jc w:val="both"/>
      </w:pPr>
      <w:r>
        <w:t>каждое пояснение должно иметь номер (</w:t>
      </w:r>
      <w:r w:rsidRPr="001C6C84">
        <w:t>п. 51</w:t>
      </w:r>
      <w:r w:rsidR="001C6C84">
        <w:t xml:space="preserve"> проекта стандарта);</w:t>
      </w:r>
    </w:p>
    <w:p w:rsidR="00CC0C84" w:rsidRDefault="00CC0C84" w:rsidP="001C6C84">
      <w:pPr>
        <w:pStyle w:val="a3"/>
        <w:numPr>
          <w:ilvl w:val="0"/>
          <w:numId w:val="22"/>
        </w:numPr>
        <w:ind w:left="709" w:hanging="142"/>
        <w:jc w:val="both"/>
      </w:pPr>
      <w:r>
        <w:t>отчетность можно оформить в виде открытых данных для размещения на своем сайте. Однако есть исключения (</w:t>
      </w:r>
      <w:r w:rsidRPr="001C6C84">
        <w:t>п. 59</w:t>
      </w:r>
      <w:r w:rsidR="001C6C84">
        <w:t xml:space="preserve"> проекта стандарта).</w:t>
      </w:r>
    </w:p>
    <w:p w:rsidR="00CC0C84" w:rsidRDefault="00CC0C84" w:rsidP="00CC0C84">
      <w:pPr>
        <w:ind w:firstLine="540"/>
        <w:jc w:val="both"/>
      </w:pPr>
      <w:r>
        <w:t>Нюансы составления отчетности при реорганизации и ликвидации закрепят в отдельном стандарте (</w:t>
      </w:r>
      <w:r w:rsidRPr="001C6C84">
        <w:t>п. 4</w:t>
      </w:r>
      <w:r w:rsidR="001C6C84">
        <w:t xml:space="preserve"> проекта стандарта).</w:t>
      </w:r>
    </w:p>
    <w:p w:rsidR="00CC0C84" w:rsidRDefault="00CC0C84" w:rsidP="00236290">
      <w:pPr>
        <w:ind w:firstLine="540"/>
        <w:jc w:val="both"/>
      </w:pPr>
      <w:r>
        <w:t>Корректировки затронули и образцы форм отчетности. Например, из заголовочной части убрали показатели вида экономической деятельности и организационно-правовой формы (формы собственности). В отчете об изменении капитала вместо графы "Добавочный капитал" предусмотрели 2 другие: "Накопленная дооценка внеоборотных активов" и "Добавочный капитал (без накоп</w:t>
      </w:r>
      <w:r w:rsidR="001C6C84">
        <w:t>ленной дооценки)".</w:t>
      </w:r>
      <w:r w:rsidR="00236290">
        <w:br w:type="page"/>
      </w:r>
    </w:p>
    <w:p w:rsidR="00BE56EF" w:rsidRDefault="00BE56EF" w:rsidP="00F44206">
      <w:pPr>
        <w:spacing w:before="240" w:after="0"/>
        <w:ind w:firstLine="540"/>
        <w:jc w:val="center"/>
      </w:pPr>
      <w:r>
        <w:rPr>
          <w:b/>
          <w:bCs/>
        </w:rPr>
        <w:lastRenderedPageBreak/>
        <w:t>ФНС уточнила контрольные соотношения к 6-НДФЛ</w:t>
      </w:r>
    </w:p>
    <w:p w:rsidR="00BE56EF" w:rsidRDefault="00BE56EF" w:rsidP="00BE56EF">
      <w:pPr>
        <w:ind w:firstLine="540"/>
        <w:jc w:val="both"/>
      </w:pPr>
      <w:r>
        <w:t xml:space="preserve">Внутридокументное контрольное соотношение 1.26 </w:t>
      </w:r>
      <w:r w:rsidRPr="004A0B77">
        <w:t>применяют</w:t>
      </w:r>
      <w:r>
        <w:t xml:space="preserve"> к 6-НДФЛ за налоговый период начиная с расчета за 2023 год. </w:t>
      </w:r>
    </w:p>
    <w:p w:rsidR="00BE56EF" w:rsidRDefault="00BE56EF" w:rsidP="00BE56EF">
      <w:pPr>
        <w:ind w:firstLine="540"/>
        <w:jc w:val="both"/>
      </w:pPr>
      <w:r>
        <w:t xml:space="preserve">Соотношение такое: </w:t>
      </w:r>
      <w:r w:rsidRPr="004A0B77">
        <w:t>строка 160</w:t>
      </w:r>
      <w:r>
        <w:t xml:space="preserve"> по нужной ставке налога (</w:t>
      </w:r>
      <w:r w:rsidRPr="004A0B77">
        <w:t>строка 100</w:t>
      </w:r>
      <w:r>
        <w:t xml:space="preserve">) = сумме </w:t>
      </w:r>
      <w:r w:rsidRPr="004A0B77">
        <w:t>строк 020</w:t>
      </w:r>
      <w:r>
        <w:t xml:space="preserve"> (за первый квартал, полугодие, девять месяцев и год). </w:t>
      </w:r>
    </w:p>
    <w:p w:rsidR="00BE56EF" w:rsidRDefault="00BE56EF" w:rsidP="004A0B77">
      <w:pPr>
        <w:ind w:firstLine="540"/>
        <w:jc w:val="both"/>
      </w:pPr>
      <w:r>
        <w:t xml:space="preserve">Если равенство не соблюдено, то, возможно, </w:t>
      </w:r>
      <w:r w:rsidRPr="004A0B77">
        <w:t>занизили или завысили</w:t>
      </w:r>
      <w:r>
        <w:t xml:space="preserve"> удержанный НДФЛ. В этом случае налогоплательщику направят требование пояс</w:t>
      </w:r>
      <w:r w:rsidR="004A0B77">
        <w:t>нить или исправить расхождение (</w:t>
      </w:r>
      <w:r w:rsidRPr="004A0B77">
        <w:t>Письмо</w:t>
      </w:r>
      <w:r>
        <w:t xml:space="preserve"> ФНС России от 22.05.2023 N БС-4-1</w:t>
      </w:r>
      <w:r w:rsidR="004A0B77">
        <w:t>1/6401).</w:t>
      </w:r>
    </w:p>
    <w:p w:rsidR="00EF1874" w:rsidRDefault="00EF1874" w:rsidP="004A0B77">
      <w:pPr>
        <w:spacing w:before="240"/>
        <w:ind w:firstLine="540"/>
        <w:jc w:val="center"/>
      </w:pPr>
      <w:r>
        <w:rPr>
          <w:b/>
          <w:bCs/>
        </w:rPr>
        <w:t>Уведомление об исчисленных налогах: ФНС рассказала, какие коды нужны для авансовых платежей по УСН</w:t>
      </w:r>
    </w:p>
    <w:p w:rsidR="00EF1874" w:rsidRDefault="00EF1874" w:rsidP="00EF1874">
      <w:pPr>
        <w:ind w:firstLine="540"/>
        <w:jc w:val="both"/>
      </w:pPr>
      <w:r>
        <w:t xml:space="preserve">Налогоплательщики на УСН в </w:t>
      </w:r>
      <w:r w:rsidRPr="007E54EB">
        <w:t>уведомлении</w:t>
      </w:r>
      <w:r>
        <w:t xml:space="preserve"> по авансовым платежам </w:t>
      </w:r>
      <w:r w:rsidRPr="007E54EB">
        <w:t>должны указать</w:t>
      </w:r>
      <w:r w:rsidR="007E54EB">
        <w:t xml:space="preserve"> такие коды отчетных периодов:</w:t>
      </w:r>
    </w:p>
    <w:p w:rsidR="00EF1874" w:rsidRDefault="00EF1874" w:rsidP="007E54EB">
      <w:pPr>
        <w:pStyle w:val="a3"/>
        <w:numPr>
          <w:ilvl w:val="0"/>
          <w:numId w:val="23"/>
        </w:numPr>
        <w:ind w:left="709" w:hanging="142"/>
        <w:jc w:val="both"/>
      </w:pPr>
      <w:r>
        <w:t>за</w:t>
      </w:r>
      <w:r w:rsidR="007E54EB">
        <w:t xml:space="preserve"> I квартал 2023 года - "34/01";</w:t>
      </w:r>
    </w:p>
    <w:p w:rsidR="00EF1874" w:rsidRDefault="007E54EB" w:rsidP="007E54EB">
      <w:pPr>
        <w:pStyle w:val="a3"/>
        <w:numPr>
          <w:ilvl w:val="0"/>
          <w:numId w:val="23"/>
        </w:numPr>
        <w:ind w:left="709" w:hanging="142"/>
        <w:jc w:val="both"/>
      </w:pPr>
      <w:r>
        <w:t>полугодие 2023 года - "34/02";</w:t>
      </w:r>
    </w:p>
    <w:p w:rsidR="00EF1874" w:rsidRDefault="007E54EB" w:rsidP="007E54EB">
      <w:pPr>
        <w:pStyle w:val="a3"/>
        <w:numPr>
          <w:ilvl w:val="0"/>
          <w:numId w:val="23"/>
        </w:numPr>
        <w:ind w:left="709" w:hanging="142"/>
        <w:jc w:val="both"/>
      </w:pPr>
      <w:r>
        <w:t>9 месяцев 2023 года - "34/03" (</w:t>
      </w:r>
      <w:r w:rsidR="00EF1874" w:rsidRPr="007E54EB">
        <w:t>Письмо</w:t>
      </w:r>
      <w:r w:rsidR="00EF1874">
        <w:t xml:space="preserve"> ФНС Росс</w:t>
      </w:r>
      <w:r>
        <w:t>ии от 22.06.2023 N СД-4-3/7941@).</w:t>
      </w:r>
    </w:p>
    <w:p w:rsidR="00EF1874" w:rsidRDefault="00EF1874" w:rsidP="007E54EB">
      <w:pPr>
        <w:spacing w:before="240" w:after="0"/>
        <w:ind w:firstLine="540"/>
        <w:jc w:val="center"/>
      </w:pPr>
      <w:r>
        <w:rPr>
          <w:b/>
          <w:bCs/>
        </w:rPr>
        <w:t>ФНС: платить НДС при УСН не нужно, если налог выделили только в первичке</w:t>
      </w:r>
    </w:p>
    <w:p w:rsidR="00EF1874" w:rsidRDefault="00EF1874" w:rsidP="00EF1874">
      <w:pPr>
        <w:ind w:firstLine="540"/>
        <w:jc w:val="both"/>
      </w:pPr>
      <w:r>
        <w:t xml:space="preserve">На спецрежиме налог </w:t>
      </w:r>
      <w:r w:rsidRPr="007E54EB">
        <w:t>платят</w:t>
      </w:r>
      <w:r>
        <w:t xml:space="preserve">, если продавец (подрядчик) выставил счет-фактуру и выделил в нем налог. Обязанности по уплате нет, если НДС выделили в первичке и счет-фактуру не выставляли. </w:t>
      </w:r>
    </w:p>
    <w:p w:rsidR="00236290" w:rsidRPr="00236290" w:rsidRDefault="00EF1874" w:rsidP="00236290">
      <w:pPr>
        <w:ind w:firstLine="540"/>
        <w:jc w:val="both"/>
      </w:pPr>
      <w:r>
        <w:t xml:space="preserve">ФНС также </w:t>
      </w:r>
      <w:r w:rsidRPr="007E54EB">
        <w:t>отметила</w:t>
      </w:r>
      <w:r>
        <w:t>: наличие или отсутствие суммы НДС в цене контракта или смете не влияет на по</w:t>
      </w:r>
      <w:r w:rsidR="007E54EB">
        <w:t>рядок налогообложения операций (</w:t>
      </w:r>
      <w:r w:rsidRPr="007E54EB">
        <w:t>Письмо</w:t>
      </w:r>
      <w:r>
        <w:t xml:space="preserve"> ФНС Рос</w:t>
      </w:r>
      <w:r w:rsidR="007E54EB">
        <w:t>сии от 26.05.2023 N СД-4-3/6648).</w:t>
      </w:r>
    </w:p>
    <w:p w:rsidR="00236290" w:rsidRDefault="00236290" w:rsidP="00236290">
      <w:pPr>
        <w:spacing w:before="240" w:after="0"/>
        <w:ind w:firstLine="540"/>
        <w:jc w:val="center"/>
      </w:pPr>
      <w:r>
        <w:rPr>
          <w:b/>
          <w:bCs/>
        </w:rPr>
        <w:t>Продажа товара через интернет: ФНС пояснила, какие реквизиты указывать продавцу и агенту в чеке</w:t>
      </w:r>
    </w:p>
    <w:p w:rsidR="00236290" w:rsidRDefault="00236290" w:rsidP="00236290">
      <w:pPr>
        <w:ind w:firstLine="540"/>
        <w:jc w:val="both"/>
      </w:pPr>
      <w:r>
        <w:t xml:space="preserve">Если покупатель полностью оплачивает товар (кроме подакцизного) через интернет-магазин, а получает его позже, то агент по приему платежей в момент получения денег должен сформировать чек с </w:t>
      </w:r>
      <w:r w:rsidRPr="00236290">
        <w:t>такими реквизитами</w:t>
      </w:r>
      <w:r>
        <w:t>:</w:t>
      </w:r>
    </w:p>
    <w:p w:rsidR="00236290" w:rsidRDefault="00236290" w:rsidP="00236290">
      <w:pPr>
        <w:pStyle w:val="a3"/>
        <w:numPr>
          <w:ilvl w:val="0"/>
          <w:numId w:val="28"/>
        </w:numPr>
        <w:ind w:left="0" w:firstLine="567"/>
        <w:jc w:val="both"/>
      </w:pPr>
      <w:r>
        <w:t>"признак способа расчета" (</w:t>
      </w:r>
      <w:r w:rsidRPr="00236290">
        <w:t>тег 1214</w:t>
      </w:r>
      <w:r>
        <w:t>) со значением "1";</w:t>
      </w:r>
    </w:p>
    <w:p w:rsidR="00236290" w:rsidRDefault="00236290" w:rsidP="00236290">
      <w:pPr>
        <w:pStyle w:val="a3"/>
        <w:numPr>
          <w:ilvl w:val="0"/>
          <w:numId w:val="28"/>
        </w:numPr>
        <w:ind w:left="0" w:firstLine="567"/>
        <w:jc w:val="both"/>
      </w:pPr>
      <w:r>
        <w:t>"признак предмета расчета" (</w:t>
      </w:r>
      <w:r w:rsidRPr="00236290">
        <w:t>тег 1212</w:t>
      </w:r>
      <w:r>
        <w:t>) со значением "1";</w:t>
      </w:r>
    </w:p>
    <w:p w:rsidR="00236290" w:rsidRDefault="00236290" w:rsidP="00236290">
      <w:pPr>
        <w:pStyle w:val="a3"/>
        <w:numPr>
          <w:ilvl w:val="0"/>
          <w:numId w:val="28"/>
        </w:numPr>
        <w:ind w:left="0" w:firstLine="567"/>
        <w:jc w:val="both"/>
      </w:pPr>
      <w:r>
        <w:t>"наименование предмета расчета" (</w:t>
      </w:r>
      <w:r w:rsidRPr="00236290">
        <w:t>тег 1030</w:t>
      </w:r>
      <w:r>
        <w:t>).</w:t>
      </w:r>
    </w:p>
    <w:p w:rsidR="00236290" w:rsidRDefault="00236290" w:rsidP="00236290">
      <w:pPr>
        <w:ind w:firstLine="540"/>
        <w:jc w:val="both"/>
      </w:pPr>
      <w:r>
        <w:t xml:space="preserve">Сумму своего вознаграждения агент </w:t>
      </w:r>
      <w:r w:rsidRPr="00236290">
        <w:t>указывает</w:t>
      </w:r>
      <w:r>
        <w:t xml:space="preserve"> отдельным реквизитом в составе реквизита "предмет расчета" (</w:t>
      </w:r>
      <w:r w:rsidRPr="00236290">
        <w:t>тег 1059</w:t>
      </w:r>
      <w:r>
        <w:t>). При этом реквизит "признак предмета расчета" (</w:t>
      </w:r>
      <w:r w:rsidRPr="00236290">
        <w:t>тег 1212</w:t>
      </w:r>
      <w:r>
        <w:t>) долж</w:t>
      </w:r>
      <w:r>
        <w:t>ен иметь значение "11".</w:t>
      </w:r>
    </w:p>
    <w:p w:rsidR="00236290" w:rsidRDefault="00236290" w:rsidP="00236290">
      <w:pPr>
        <w:ind w:firstLine="540"/>
        <w:jc w:val="both"/>
      </w:pPr>
      <w:r>
        <w:t xml:space="preserve">При передаче товара покупателю поставщик также обязан сформировать чек с </w:t>
      </w:r>
      <w:r w:rsidRPr="00236290">
        <w:t>такими реквизитами</w:t>
      </w:r>
      <w:r>
        <w:t>:</w:t>
      </w:r>
    </w:p>
    <w:p w:rsidR="00236290" w:rsidRDefault="00236290" w:rsidP="00236290">
      <w:pPr>
        <w:pStyle w:val="a3"/>
        <w:numPr>
          <w:ilvl w:val="0"/>
          <w:numId w:val="28"/>
        </w:numPr>
        <w:ind w:left="709" w:hanging="142"/>
        <w:jc w:val="both"/>
      </w:pPr>
      <w:r>
        <w:t>"предмет расчета" (</w:t>
      </w:r>
      <w:r w:rsidRPr="00236290">
        <w:t>тег 1059</w:t>
      </w:r>
      <w:r>
        <w:t>), в состав которого входит реквизит "признак способа расчета" (</w:t>
      </w:r>
      <w:r w:rsidRPr="00236290">
        <w:t>тег 1214</w:t>
      </w:r>
      <w:r>
        <w:t>) со значением "4";</w:t>
      </w:r>
    </w:p>
    <w:p w:rsidR="00236290" w:rsidRDefault="00236290" w:rsidP="00236290">
      <w:pPr>
        <w:pStyle w:val="a3"/>
        <w:numPr>
          <w:ilvl w:val="0"/>
          <w:numId w:val="28"/>
        </w:numPr>
        <w:ind w:left="709" w:hanging="142"/>
        <w:jc w:val="both"/>
      </w:pPr>
      <w:r>
        <w:t>"признак предмета расчета" (</w:t>
      </w:r>
      <w:r w:rsidRPr="00236290">
        <w:t>тег 1212</w:t>
      </w:r>
      <w:r>
        <w:t>) со значением "1".</w:t>
      </w:r>
    </w:p>
    <w:p w:rsidR="00236290" w:rsidRDefault="00236290" w:rsidP="00236290">
      <w:pPr>
        <w:ind w:firstLine="540"/>
        <w:jc w:val="both"/>
      </w:pPr>
      <w:r>
        <w:t xml:space="preserve">Если покупатель получает товар в момент оплаты в Интернете, то сумму расчета может сразу учитывать поставщик. В этом случае он </w:t>
      </w:r>
      <w:r w:rsidRPr="00236290">
        <w:t>формирует</w:t>
      </w:r>
      <w:r>
        <w:t xml:space="preserve"> чек с реквизитом "признак способа расчета" (</w:t>
      </w:r>
      <w:r w:rsidRPr="00236290">
        <w:t>тег 1214</w:t>
      </w:r>
      <w:r>
        <w:t>), имеющим значение "4". Чек с таким реквизитом агент не формирует, поскольку он не выдает товар покупателю</w:t>
      </w:r>
      <w:r>
        <w:t>, а получает только предоплату (</w:t>
      </w:r>
      <w:r w:rsidRPr="00236290">
        <w:t>Письмо</w:t>
      </w:r>
      <w:r>
        <w:t xml:space="preserve"> ФНС Росси</w:t>
      </w:r>
      <w:r>
        <w:t>и от 02.05.2023 N ЗГ-3-20/6089@).</w:t>
      </w:r>
    </w:p>
    <w:p w:rsidR="00F461D0" w:rsidRDefault="00F461D0" w:rsidP="007E54EB">
      <w:pPr>
        <w:spacing w:before="240" w:after="0"/>
        <w:ind w:firstLine="540"/>
        <w:jc w:val="center"/>
      </w:pPr>
      <w:r>
        <w:rPr>
          <w:b/>
          <w:bCs/>
        </w:rPr>
        <w:lastRenderedPageBreak/>
        <w:t>Переход на налоговый мониторинг с 2024 года: ФНС рекомендовала подать дорожную карту до 1 июля</w:t>
      </w:r>
    </w:p>
    <w:p w:rsidR="00F461D0" w:rsidRDefault="00F461D0" w:rsidP="007E54EB">
      <w:pPr>
        <w:ind w:firstLine="540"/>
        <w:jc w:val="both"/>
      </w:pPr>
      <w:r>
        <w:t xml:space="preserve">Карту по подготовке и переходу на новый формат информационного взаимодействия </w:t>
      </w:r>
      <w:r w:rsidRPr="007E54EB">
        <w:t>направляют</w:t>
      </w:r>
      <w:r>
        <w:t xml:space="preserve"> организации, которые хотят п</w:t>
      </w:r>
      <w:r w:rsidR="007E54EB">
        <w:t>ерейти на налоговый мониторинг (</w:t>
      </w:r>
      <w:r w:rsidR="007E54EB" w:rsidRPr="007E54EB">
        <w:t>Информация</w:t>
      </w:r>
      <w:r w:rsidR="007E54EB">
        <w:t xml:space="preserve"> ФНС России от 07.06.2023</w:t>
      </w:r>
      <w:r w:rsidR="007E54EB">
        <w:t>).</w:t>
      </w:r>
    </w:p>
    <w:p w:rsidR="00F461D0" w:rsidRDefault="00F461D0" w:rsidP="00F461D0">
      <w:pPr>
        <w:ind w:firstLine="540"/>
        <w:jc w:val="both"/>
      </w:pPr>
      <w:r>
        <w:t xml:space="preserve">Компании с госучастием </w:t>
      </w:r>
      <w:r w:rsidRPr="007E54EB">
        <w:t>обязаны подать</w:t>
      </w:r>
      <w:r>
        <w:t xml:space="preserve"> дорожную карту. Ее надо согласовать с центра</w:t>
      </w:r>
      <w:r w:rsidR="007E54EB">
        <w:t>льным аппаратом ФНС.</w:t>
      </w:r>
    </w:p>
    <w:p w:rsidR="00F461D0" w:rsidRDefault="00F461D0" w:rsidP="00F461D0">
      <w:pPr>
        <w:ind w:firstLine="540"/>
        <w:jc w:val="both"/>
      </w:pPr>
      <w:r>
        <w:t xml:space="preserve">Карта должна содержать </w:t>
      </w:r>
      <w:r w:rsidRPr="007E54EB">
        <w:t>такие данные</w:t>
      </w:r>
      <w:r w:rsidR="007E54EB">
        <w:t>:</w:t>
      </w:r>
    </w:p>
    <w:p w:rsidR="00F461D0" w:rsidRDefault="00F461D0" w:rsidP="007E54EB">
      <w:pPr>
        <w:pStyle w:val="a3"/>
        <w:numPr>
          <w:ilvl w:val="0"/>
          <w:numId w:val="25"/>
        </w:numPr>
        <w:ind w:left="709" w:hanging="142"/>
        <w:jc w:val="both"/>
      </w:pPr>
      <w:r>
        <w:t>порядок подготовки и обсуждения с налоговиками регламента информационного взаимод</w:t>
      </w:r>
      <w:r w:rsidR="007E54EB">
        <w:t>ействия;</w:t>
      </w:r>
    </w:p>
    <w:p w:rsidR="00F461D0" w:rsidRDefault="00F461D0" w:rsidP="007E54EB">
      <w:pPr>
        <w:pStyle w:val="a3"/>
        <w:numPr>
          <w:ilvl w:val="0"/>
          <w:numId w:val="25"/>
        </w:numPr>
        <w:ind w:left="709" w:hanging="142"/>
        <w:jc w:val="both"/>
      </w:pPr>
      <w:r>
        <w:t>информацию об организации системы внутреннего контроля, р</w:t>
      </w:r>
      <w:r w:rsidR="007E54EB">
        <w:t>исках и контрольных процедурах;</w:t>
      </w:r>
    </w:p>
    <w:p w:rsidR="00F461D0" w:rsidRDefault="00F461D0" w:rsidP="007E54EB">
      <w:pPr>
        <w:pStyle w:val="a3"/>
        <w:numPr>
          <w:ilvl w:val="0"/>
          <w:numId w:val="25"/>
        </w:numPr>
        <w:ind w:left="709" w:hanging="142"/>
        <w:jc w:val="both"/>
      </w:pPr>
      <w:r>
        <w:t xml:space="preserve">сроки демонстрации и тестирования </w:t>
      </w:r>
      <w:r w:rsidR="007E54EB">
        <w:t>информационного взаимодействия;</w:t>
      </w:r>
    </w:p>
    <w:p w:rsidR="00F461D0" w:rsidRDefault="00F461D0" w:rsidP="007E54EB">
      <w:pPr>
        <w:pStyle w:val="a3"/>
        <w:numPr>
          <w:ilvl w:val="0"/>
          <w:numId w:val="25"/>
        </w:numPr>
        <w:ind w:left="709" w:hanging="142"/>
        <w:jc w:val="both"/>
      </w:pPr>
      <w:r>
        <w:t>сроки подготовки и подач</w:t>
      </w:r>
      <w:r w:rsidR="007E54EB">
        <w:t>и документов в налоговый орган.</w:t>
      </w:r>
    </w:p>
    <w:p w:rsidR="00F461D0" w:rsidRDefault="00F461D0" w:rsidP="00F461D0">
      <w:pPr>
        <w:ind w:firstLine="540"/>
        <w:jc w:val="both"/>
      </w:pPr>
      <w:r>
        <w:t xml:space="preserve">После согласования дорожной карты компания может направлять документы для вступления в налоговый мониторинг. До 1 сентября она </w:t>
      </w:r>
      <w:r w:rsidRPr="007E54EB">
        <w:t>должна представить</w:t>
      </w:r>
      <w:r w:rsidR="007E54EB">
        <w:t>:</w:t>
      </w:r>
    </w:p>
    <w:p w:rsidR="00F461D0" w:rsidRDefault="00F461D0" w:rsidP="007E54EB">
      <w:pPr>
        <w:pStyle w:val="a3"/>
        <w:numPr>
          <w:ilvl w:val="0"/>
          <w:numId w:val="24"/>
        </w:numPr>
        <w:ind w:left="709" w:hanging="142"/>
        <w:jc w:val="both"/>
      </w:pPr>
      <w:r>
        <w:t>заявление о проведе</w:t>
      </w:r>
      <w:r w:rsidR="007E54EB">
        <w:t>нии налогового мониторинга;</w:t>
      </w:r>
    </w:p>
    <w:p w:rsidR="00F461D0" w:rsidRDefault="00F461D0" w:rsidP="007E54EB">
      <w:pPr>
        <w:pStyle w:val="a3"/>
        <w:numPr>
          <w:ilvl w:val="0"/>
          <w:numId w:val="24"/>
        </w:numPr>
        <w:ind w:left="709" w:hanging="142"/>
        <w:jc w:val="both"/>
      </w:pPr>
      <w:r>
        <w:t xml:space="preserve">регламент </w:t>
      </w:r>
      <w:r w:rsidR="007E54EB">
        <w:t>информационного взаимодействия;</w:t>
      </w:r>
    </w:p>
    <w:p w:rsidR="00F461D0" w:rsidRDefault="00F461D0" w:rsidP="007E54EB">
      <w:pPr>
        <w:pStyle w:val="a3"/>
        <w:numPr>
          <w:ilvl w:val="0"/>
          <w:numId w:val="24"/>
        </w:numPr>
        <w:ind w:left="709" w:hanging="142"/>
        <w:jc w:val="both"/>
      </w:pPr>
      <w:r>
        <w:t>св</w:t>
      </w:r>
      <w:r w:rsidR="007E54EB">
        <w:t>едения о взаимозависимых лицах;</w:t>
      </w:r>
    </w:p>
    <w:p w:rsidR="00F461D0" w:rsidRDefault="00F461D0" w:rsidP="007E54EB">
      <w:pPr>
        <w:pStyle w:val="a3"/>
        <w:numPr>
          <w:ilvl w:val="0"/>
          <w:numId w:val="24"/>
        </w:numPr>
        <w:ind w:left="709" w:hanging="142"/>
        <w:jc w:val="both"/>
      </w:pPr>
      <w:r>
        <w:t>учетную поли</w:t>
      </w:r>
      <w:r w:rsidR="007E54EB">
        <w:t>тику для целей налогообложения;</w:t>
      </w:r>
    </w:p>
    <w:p w:rsidR="00F461D0" w:rsidRDefault="00F461D0" w:rsidP="007E54EB">
      <w:pPr>
        <w:pStyle w:val="a3"/>
        <w:numPr>
          <w:ilvl w:val="0"/>
          <w:numId w:val="24"/>
        </w:numPr>
        <w:ind w:left="709" w:hanging="142"/>
        <w:jc w:val="both"/>
      </w:pPr>
      <w:r>
        <w:t xml:space="preserve">документы </w:t>
      </w:r>
      <w:r w:rsidR="007E54EB">
        <w:t>о системе внутреннего контроля.</w:t>
      </w:r>
    </w:p>
    <w:p w:rsidR="0012722D" w:rsidRDefault="0012722D" w:rsidP="00745491">
      <w:pPr>
        <w:spacing w:before="240" w:after="0"/>
        <w:ind w:firstLine="540"/>
        <w:jc w:val="center"/>
      </w:pPr>
      <w:r>
        <w:rPr>
          <w:b/>
          <w:bCs/>
        </w:rPr>
        <w:t>В путевом листе с 1 сентября 2023 года нужно указывать дополнительные сведения о водителе</w:t>
      </w:r>
    </w:p>
    <w:p w:rsidR="0012722D" w:rsidRDefault="0012722D" w:rsidP="00745491">
      <w:pPr>
        <w:ind w:firstLine="540"/>
        <w:jc w:val="both"/>
      </w:pPr>
      <w:r>
        <w:t xml:space="preserve">Минтранс обновил </w:t>
      </w:r>
      <w:r w:rsidRPr="00745491">
        <w:t>состав сведений</w:t>
      </w:r>
      <w:r>
        <w:t xml:space="preserve"> путевого листа и порядок его оформления. Новшества нужно применять </w:t>
      </w:r>
      <w:r w:rsidRPr="00745491">
        <w:t>до 1 марта 2029 года</w:t>
      </w:r>
      <w:r w:rsidR="00745491">
        <w:t xml:space="preserve"> (</w:t>
      </w:r>
      <w:r w:rsidR="00745491" w:rsidRPr="00745491">
        <w:t>Приказ</w:t>
      </w:r>
      <w:r w:rsidR="00745491">
        <w:t xml:space="preserve"> Минтранса России от 05.05.2023 N 159</w:t>
      </w:r>
      <w:r w:rsidR="00745491">
        <w:t>).</w:t>
      </w:r>
    </w:p>
    <w:p w:rsidR="0012722D" w:rsidRDefault="0012722D" w:rsidP="0012722D">
      <w:pPr>
        <w:ind w:firstLine="540"/>
        <w:jc w:val="both"/>
      </w:pPr>
      <w:r>
        <w:t xml:space="preserve">Среди </w:t>
      </w:r>
      <w:r w:rsidR="00745491">
        <w:t>изменений можно выделить такие:</w:t>
      </w:r>
    </w:p>
    <w:p w:rsidR="0012722D" w:rsidRDefault="0012722D" w:rsidP="00745491">
      <w:pPr>
        <w:pStyle w:val="a3"/>
        <w:numPr>
          <w:ilvl w:val="0"/>
          <w:numId w:val="27"/>
        </w:numPr>
        <w:ind w:left="709" w:hanging="142"/>
        <w:jc w:val="both"/>
      </w:pPr>
      <w:r>
        <w:t xml:space="preserve">в сведениях о водителе помимо прочего </w:t>
      </w:r>
      <w:r w:rsidRPr="00745491">
        <w:t>следует указывать</w:t>
      </w:r>
      <w:r>
        <w:t xml:space="preserve"> СНИЛС, а также серию, номер и дату выда</w:t>
      </w:r>
      <w:r w:rsidR="00745491">
        <w:t>чи водительского удостоверения;</w:t>
      </w:r>
    </w:p>
    <w:p w:rsidR="0012722D" w:rsidRDefault="0012722D" w:rsidP="00745491">
      <w:pPr>
        <w:pStyle w:val="a3"/>
        <w:numPr>
          <w:ilvl w:val="0"/>
          <w:numId w:val="27"/>
        </w:numPr>
        <w:ind w:left="709" w:hanging="142"/>
        <w:jc w:val="both"/>
      </w:pPr>
      <w:r>
        <w:t xml:space="preserve">закрепляют право оформить один путевой лист </w:t>
      </w:r>
      <w:r w:rsidRPr="00745491">
        <w:t>на один рейс</w:t>
      </w:r>
      <w:r>
        <w:t xml:space="preserve">, если его длительность больше рабочего дня или смены водителя (водителей), либо </w:t>
      </w:r>
      <w:r w:rsidRPr="00745491">
        <w:t>на несколько рейсов</w:t>
      </w:r>
      <w:r>
        <w:t>, если в течение рабочего дня и</w:t>
      </w:r>
      <w:r w:rsidR="00745491">
        <w:t>ли смены у водителя ряд рейсов;</w:t>
      </w:r>
    </w:p>
    <w:p w:rsidR="0012722D" w:rsidRDefault="0012722D" w:rsidP="00745491">
      <w:pPr>
        <w:pStyle w:val="a3"/>
        <w:numPr>
          <w:ilvl w:val="0"/>
          <w:numId w:val="27"/>
        </w:numPr>
        <w:ind w:left="709" w:hanging="142"/>
        <w:jc w:val="both"/>
      </w:pPr>
      <w:r w:rsidRPr="00745491">
        <w:t>разрешают изменять</w:t>
      </w:r>
      <w:r>
        <w:t xml:space="preserve"> сведения о водителях, марках, моделях прицепов (полуприцепов) и их регистрационных номерах, если форм</w:t>
      </w:r>
      <w:r w:rsidR="00745491">
        <w:t>ируют электронный путевой лист.</w:t>
      </w:r>
    </w:p>
    <w:p w:rsidR="0012722D" w:rsidRDefault="0012722D" w:rsidP="00745491">
      <w:pPr>
        <w:pStyle w:val="a3"/>
        <w:numPr>
          <w:ilvl w:val="0"/>
          <w:numId w:val="21"/>
        </w:numPr>
        <w:ind w:left="0" w:firstLine="426"/>
        <w:jc w:val="both"/>
      </w:pPr>
      <w:r>
        <w:t xml:space="preserve">Минтранс </w:t>
      </w:r>
      <w:r w:rsidRPr="00745491">
        <w:t>уже скорректировал</w:t>
      </w:r>
      <w:r>
        <w:t xml:space="preserve"> состав сведений путевого листа с 1 марта 2023 года. Также в марте ФНС </w:t>
      </w:r>
      <w:r w:rsidRPr="00745491">
        <w:t>утвердила формат</w:t>
      </w:r>
      <w:r>
        <w:t xml:space="preserve"> электронного путевого листа</w:t>
      </w:r>
      <w:r w:rsidR="00745491">
        <w:t>.</w:t>
      </w:r>
    </w:p>
    <w:p w:rsidR="00BE56EF" w:rsidRDefault="00BE56EF" w:rsidP="00F97065">
      <w:pPr>
        <w:spacing w:before="240" w:after="0"/>
        <w:ind w:firstLine="540"/>
        <w:jc w:val="center"/>
      </w:pPr>
      <w:r>
        <w:rPr>
          <w:b/>
          <w:bCs/>
        </w:rPr>
        <w:t>Минфин рассказал о налоговых последствиях дочерней организации по займу для материнской компании</w:t>
      </w:r>
    </w:p>
    <w:p w:rsidR="00BE56EF" w:rsidRDefault="00BE56EF" w:rsidP="00F97065">
      <w:pPr>
        <w:ind w:firstLine="540"/>
        <w:jc w:val="both"/>
      </w:pPr>
      <w:r>
        <w:t xml:space="preserve">Если дочерняя компания взяла кредит для материнской организации в иностранной валюте и платит по нему проценты, то в расходах она </w:t>
      </w:r>
      <w:r w:rsidRPr="00F97065">
        <w:t>не учитывает</w:t>
      </w:r>
      <w:r>
        <w:t xml:space="preserve"> ни их, ни отрицательные курсовые разницы. Эти расходы не являются </w:t>
      </w:r>
      <w:r w:rsidRPr="00F97065">
        <w:t>обоснованными</w:t>
      </w:r>
      <w:r w:rsidR="00F97065">
        <w:t xml:space="preserve"> (</w:t>
      </w:r>
      <w:r w:rsidR="00F97065" w:rsidRPr="00F97065">
        <w:t>Письмо</w:t>
      </w:r>
      <w:r w:rsidR="00F97065">
        <w:t xml:space="preserve"> Минфина России от 16.05.2023 N 03-03-06/1/44119</w:t>
      </w:r>
      <w:r w:rsidR="00F97065">
        <w:t>).</w:t>
      </w:r>
    </w:p>
    <w:p w:rsidR="00BE56EF" w:rsidRDefault="00BE56EF" w:rsidP="00BE56EF">
      <w:pPr>
        <w:ind w:firstLine="540"/>
        <w:jc w:val="both"/>
      </w:pPr>
      <w:r>
        <w:lastRenderedPageBreak/>
        <w:t xml:space="preserve">Суть учета курсовых разниц сводится к нивелированию роста (падения) цены требования (обязательства) в иностранной валюте во времени. Поэтому итог переоценки требования (обязательства) в валюте </w:t>
      </w:r>
      <w:r w:rsidRPr="00F97065">
        <w:t>рассматривают</w:t>
      </w:r>
      <w:r w:rsidR="00F97065">
        <w:t xml:space="preserve"> совокупно.</w:t>
      </w:r>
    </w:p>
    <w:p w:rsidR="00BE56EF" w:rsidRDefault="00BE56EF" w:rsidP="00BE56EF">
      <w:pPr>
        <w:ind w:firstLine="540"/>
        <w:jc w:val="both"/>
      </w:pPr>
      <w:r>
        <w:t xml:space="preserve">Сальдо при расчете курсовых разниц по итогам года учитывают в </w:t>
      </w:r>
      <w:r w:rsidRPr="00F97065">
        <w:t>таком порядке</w:t>
      </w:r>
      <w:r w:rsidR="00F97065">
        <w:t>:</w:t>
      </w:r>
    </w:p>
    <w:p w:rsidR="00BE56EF" w:rsidRDefault="00BE56EF" w:rsidP="00F97065">
      <w:pPr>
        <w:pStyle w:val="a3"/>
        <w:numPr>
          <w:ilvl w:val="0"/>
          <w:numId w:val="26"/>
        </w:numPr>
        <w:ind w:left="709" w:hanging="142"/>
        <w:jc w:val="both"/>
      </w:pPr>
      <w:r>
        <w:t>отрицательное</w:t>
      </w:r>
      <w:r w:rsidR="00F97065">
        <w:t xml:space="preserve"> сальдо не признают в расходах;</w:t>
      </w:r>
    </w:p>
    <w:p w:rsidR="00BE56EF" w:rsidRDefault="00BE56EF" w:rsidP="00F97065">
      <w:pPr>
        <w:pStyle w:val="a3"/>
        <w:numPr>
          <w:ilvl w:val="0"/>
          <w:numId w:val="26"/>
        </w:numPr>
        <w:ind w:left="709" w:hanging="142"/>
        <w:jc w:val="both"/>
      </w:pPr>
      <w:r>
        <w:t>положительное сальдо вкл</w:t>
      </w:r>
      <w:r w:rsidR="00F97065">
        <w:t>ючают в доходы в общем порядке.</w:t>
      </w:r>
    </w:p>
    <w:p w:rsidR="0012722D" w:rsidRDefault="0012722D" w:rsidP="006B630C">
      <w:pPr>
        <w:spacing w:before="240" w:after="0"/>
        <w:ind w:firstLine="540"/>
        <w:jc w:val="center"/>
      </w:pPr>
      <w:r>
        <w:rPr>
          <w:b/>
          <w:bCs/>
        </w:rPr>
        <w:t>Инвестиционный вычет: Минфин пояснил, как переносить остаток на будущее</w:t>
      </w:r>
    </w:p>
    <w:p w:rsidR="0012722D" w:rsidRDefault="0012722D" w:rsidP="0012722D">
      <w:pPr>
        <w:ind w:firstLine="540"/>
        <w:jc w:val="both"/>
      </w:pPr>
      <w:r>
        <w:t>Разъяснения касаются вычета в виде расходов на приобретение ОС, их модернизацию, достройку, дооборудование, реконструкц</w:t>
      </w:r>
      <w:r w:rsidR="006B630C">
        <w:t>ию, техническое перевооружение.</w:t>
      </w:r>
    </w:p>
    <w:p w:rsidR="0012722D" w:rsidRDefault="0012722D" w:rsidP="0012722D">
      <w:pPr>
        <w:ind w:firstLine="540"/>
        <w:jc w:val="both"/>
      </w:pPr>
      <w:r>
        <w:t xml:space="preserve">Вычет </w:t>
      </w:r>
      <w:r w:rsidRPr="006B630C">
        <w:t>можно применить</w:t>
      </w:r>
      <w:r>
        <w:t xml:space="preserve"> (перенести на будущее) только если в налоговом (отчетном) периоде, в котором ОС ввели в эксплуатацию либо изменили первоначальную стоимость объекта, была исчислена сумма налога (авансового платежа) в региональный бюджет. Правило действует </w:t>
      </w:r>
      <w:r w:rsidR="006B630C">
        <w:t>при наличии закона субъекта РФ.</w:t>
      </w:r>
    </w:p>
    <w:p w:rsidR="0012722D" w:rsidRDefault="0012722D" w:rsidP="0012722D">
      <w:pPr>
        <w:ind w:firstLine="540"/>
        <w:jc w:val="both"/>
      </w:pPr>
      <w:r>
        <w:t xml:space="preserve">Если в текущем налоговом (отчетном) периоде использовали вычет, а в следующем применили ставку 0%, то остаток </w:t>
      </w:r>
      <w:r w:rsidRPr="006B630C">
        <w:t>можно перенести</w:t>
      </w:r>
      <w:r>
        <w:t xml:space="preserve"> и использовать в периоде, когда будет исчислена сумма налога в региональный бюджет. Это возможно, если иное не предусмотрено законом субъекта РФ</w:t>
      </w:r>
      <w:r w:rsidR="006B630C">
        <w:t xml:space="preserve"> (</w:t>
      </w:r>
      <w:r w:rsidRPr="006B630C">
        <w:t>Письмо</w:t>
      </w:r>
      <w:r>
        <w:t xml:space="preserve"> Минфина России от 03.05.2023 N 03-03-0</w:t>
      </w:r>
      <w:r w:rsidR="006B630C">
        <w:t>6/1/40489).</w:t>
      </w:r>
    </w:p>
    <w:p w:rsidR="00100B65" w:rsidRDefault="00100B65" w:rsidP="00100B65">
      <w:pPr>
        <w:spacing w:before="240" w:after="0"/>
        <w:ind w:firstLine="540"/>
        <w:jc w:val="center"/>
      </w:pPr>
      <w:r>
        <w:rPr>
          <w:b/>
          <w:bCs/>
        </w:rPr>
        <w:t>ФНС скорректировала декларацию по косвенным налогам, уплачиваемым при импорте товаров из ЕАЭС</w:t>
      </w:r>
    </w:p>
    <w:p w:rsidR="00100B65" w:rsidRDefault="00100B65" w:rsidP="00100B65">
      <w:pPr>
        <w:ind w:firstLine="540"/>
        <w:jc w:val="both"/>
      </w:pPr>
      <w:r>
        <w:t xml:space="preserve">Приказ с изменениями к </w:t>
      </w:r>
      <w:r w:rsidRPr="00100B65">
        <w:t>декларации</w:t>
      </w:r>
      <w:r>
        <w:t xml:space="preserve">, </w:t>
      </w:r>
      <w:r w:rsidRPr="00100B65">
        <w:t>порядку</w:t>
      </w:r>
      <w:r>
        <w:t xml:space="preserve"> ее заполнения и </w:t>
      </w:r>
      <w:r w:rsidRPr="00100B65">
        <w:t>формату</w:t>
      </w:r>
      <w:r>
        <w:t xml:space="preserve"> представления </w:t>
      </w:r>
      <w:r w:rsidRPr="00100B65">
        <w:t>применяют</w:t>
      </w:r>
      <w:r>
        <w:t xml:space="preserve"> с под</w:t>
      </w:r>
      <w:r>
        <w:t>ачи отчета за август 2023 года (</w:t>
      </w:r>
      <w:r w:rsidRPr="00100B65">
        <w:t>Приказ</w:t>
      </w:r>
      <w:r>
        <w:t xml:space="preserve"> ФНС России от 12.04.2023 N ЕД-7-3/238@</w:t>
      </w:r>
      <w:r>
        <w:t>).</w:t>
      </w:r>
    </w:p>
    <w:p w:rsidR="00100B65" w:rsidRDefault="00100B65" w:rsidP="00100B65">
      <w:pPr>
        <w:ind w:firstLine="540"/>
        <w:jc w:val="both"/>
      </w:pPr>
      <w:r>
        <w:t xml:space="preserve">Так, декларацию дополнили </w:t>
      </w:r>
      <w:r w:rsidRPr="00100B65">
        <w:t>разд. 1.1</w:t>
      </w:r>
      <w:r>
        <w:t xml:space="preserve"> "Сумма НДС, подлежащая уплате в бюджет в отношении товаров, импортированных резидентом СЭЗ на территорию СЭЗ РФ с террит</w:t>
      </w:r>
      <w:r>
        <w:t>ории государств - членов ЕАЭС".</w:t>
      </w:r>
    </w:p>
    <w:p w:rsidR="00100B65" w:rsidRDefault="00100B65" w:rsidP="00100B65">
      <w:pPr>
        <w:ind w:firstLine="540"/>
        <w:jc w:val="both"/>
      </w:pPr>
      <w:r>
        <w:t xml:space="preserve">В разд. 1 добавили </w:t>
      </w:r>
      <w:r w:rsidRPr="00100B65">
        <w:t>стр. 050</w:t>
      </w:r>
      <w:r>
        <w:t xml:space="preserve">. В ней </w:t>
      </w:r>
      <w:r w:rsidRPr="00100B65">
        <w:t>нужно указывать</w:t>
      </w:r>
      <w:r>
        <w:t xml:space="preserve"> сумму налога, исчисленную к уплате в бюджет резидентом СЭЗ по товарам, импортирова</w:t>
      </w:r>
      <w:r>
        <w:t>нным на территорию СЭЗ РФ.</w:t>
      </w:r>
    </w:p>
    <w:p w:rsidR="00100B65" w:rsidRDefault="00100B65" w:rsidP="00100B65">
      <w:pPr>
        <w:ind w:firstLine="540"/>
        <w:jc w:val="both"/>
      </w:pPr>
      <w:r>
        <w:t xml:space="preserve">Уточнили </w:t>
      </w:r>
      <w:r w:rsidRPr="00100B65">
        <w:t>стр. 030</w:t>
      </w:r>
      <w:r>
        <w:t xml:space="preserve">. В нее нужно включать не только сумму </w:t>
      </w:r>
      <w:r w:rsidRPr="00100B65">
        <w:t>стр. 031</w:t>
      </w:r>
      <w:r>
        <w:t xml:space="preserve"> - </w:t>
      </w:r>
      <w:r w:rsidRPr="00100B65">
        <w:t>035</w:t>
      </w:r>
      <w:r>
        <w:t xml:space="preserve"> разд. 1, но и сумму </w:t>
      </w:r>
      <w:r w:rsidRPr="00100B65">
        <w:t>стр. 070</w:t>
      </w:r>
      <w:r>
        <w:t xml:space="preserve"> разд. 1.1.</w:t>
      </w:r>
    </w:p>
    <w:p w:rsidR="00100B65" w:rsidRDefault="00100B65" w:rsidP="00100B65">
      <w:pPr>
        <w:pStyle w:val="a3"/>
        <w:numPr>
          <w:ilvl w:val="0"/>
          <w:numId w:val="21"/>
        </w:numPr>
        <w:ind w:left="0" w:firstLine="426"/>
        <w:jc w:val="both"/>
      </w:pPr>
      <w:r>
        <w:t xml:space="preserve">Также в перечень кодов видов подакцизных товаров внесли код для сахаросодержащих напитков - </w:t>
      </w:r>
      <w:r w:rsidRPr="00100B65">
        <w:t>298</w:t>
      </w:r>
      <w:r>
        <w:t xml:space="preserve">. Напомним, ФНС </w:t>
      </w:r>
      <w:r w:rsidRPr="00100B65">
        <w:t>рекомендовала использовать</w:t>
      </w:r>
      <w:r>
        <w:t xml:space="preserve"> его и сейчас.</w:t>
      </w:r>
    </w:p>
    <w:p w:rsidR="0012722D" w:rsidRDefault="0012722D" w:rsidP="006B630C">
      <w:pPr>
        <w:spacing w:before="240" w:after="0"/>
        <w:ind w:firstLine="540"/>
        <w:jc w:val="center"/>
      </w:pPr>
      <w:r>
        <w:rPr>
          <w:b/>
          <w:bCs/>
        </w:rPr>
        <w:t>ФНС: если не подать уведомление об исчисленных суммах, налоговики пока не наказывают</w:t>
      </w:r>
    </w:p>
    <w:p w:rsidR="0012722D" w:rsidRDefault="0012722D" w:rsidP="0012722D">
      <w:pPr>
        <w:ind w:firstLine="540"/>
        <w:jc w:val="both"/>
      </w:pPr>
      <w:r>
        <w:t xml:space="preserve">Правило </w:t>
      </w:r>
      <w:r w:rsidRPr="006B630C">
        <w:t>действует</w:t>
      </w:r>
      <w:r>
        <w:t xml:space="preserve"> до тех пор, пока ФНС не разъяснит условия, при которых такая ответственность наступает. Ранее служба </w:t>
      </w:r>
      <w:r w:rsidRPr="006B630C">
        <w:t>уже сообщала</w:t>
      </w:r>
      <w:r>
        <w:t>, что штрафа нет, если не п</w:t>
      </w:r>
      <w:r w:rsidR="006B630C">
        <w:t>одали уведомление (</w:t>
      </w:r>
      <w:r w:rsidR="006B630C" w:rsidRPr="006B630C">
        <w:t>Письмо</w:t>
      </w:r>
      <w:r w:rsidR="006B630C">
        <w:t xml:space="preserve"> ФНС России от 23.05.2023 N БС-3-11/6890@</w:t>
      </w:r>
      <w:r w:rsidR="006B630C">
        <w:t>).</w:t>
      </w:r>
    </w:p>
    <w:p w:rsidR="0012722D" w:rsidRDefault="0012722D" w:rsidP="0012722D">
      <w:pPr>
        <w:ind w:firstLine="540"/>
        <w:jc w:val="both"/>
      </w:pPr>
      <w:r>
        <w:t xml:space="preserve">Налоговики </w:t>
      </w:r>
      <w:r w:rsidRPr="006B630C">
        <w:t>напомнили</w:t>
      </w:r>
      <w:r>
        <w:t>: по одному сроку уплаты сдают только одно уведомление. Повторное уведомление по этим же сроку и налогу считается уточняющим. Оно заменяет предыдущее, а не увеличивает сумму начислений.</w:t>
      </w:r>
    </w:p>
    <w:sectPr w:rsidR="0012722D" w:rsidSect="002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EF" w:rsidRDefault="00824EEF" w:rsidP="005449B4">
      <w:pPr>
        <w:spacing w:after="0" w:line="240" w:lineRule="auto"/>
      </w:pPr>
      <w:r>
        <w:separator/>
      </w:r>
    </w:p>
  </w:endnote>
  <w:endnote w:type="continuationSeparator" w:id="0">
    <w:p w:rsidR="00824EEF" w:rsidRDefault="00824EEF" w:rsidP="0054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EF" w:rsidRDefault="00824EEF" w:rsidP="005449B4">
      <w:pPr>
        <w:spacing w:after="0" w:line="240" w:lineRule="auto"/>
      </w:pPr>
      <w:r>
        <w:separator/>
      </w:r>
    </w:p>
  </w:footnote>
  <w:footnote w:type="continuationSeparator" w:id="0">
    <w:p w:rsidR="00824EEF" w:rsidRDefault="00824EEF" w:rsidP="0054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AD2"/>
    <w:multiLevelType w:val="hybridMultilevel"/>
    <w:tmpl w:val="348E7D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4524FE"/>
    <w:multiLevelType w:val="hybridMultilevel"/>
    <w:tmpl w:val="D5D60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A261B"/>
    <w:multiLevelType w:val="hybridMultilevel"/>
    <w:tmpl w:val="2F846B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AC6042"/>
    <w:multiLevelType w:val="hybridMultilevel"/>
    <w:tmpl w:val="15D4C4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AF1865"/>
    <w:multiLevelType w:val="hybridMultilevel"/>
    <w:tmpl w:val="11043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AE145A"/>
    <w:multiLevelType w:val="hybridMultilevel"/>
    <w:tmpl w:val="0CA6B3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AF132F"/>
    <w:multiLevelType w:val="hybridMultilevel"/>
    <w:tmpl w:val="27DED1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D8112A"/>
    <w:multiLevelType w:val="hybridMultilevel"/>
    <w:tmpl w:val="406016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652EB6"/>
    <w:multiLevelType w:val="hybridMultilevel"/>
    <w:tmpl w:val="823A8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C894424"/>
    <w:multiLevelType w:val="hybridMultilevel"/>
    <w:tmpl w:val="CC182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CAA269F"/>
    <w:multiLevelType w:val="hybridMultilevel"/>
    <w:tmpl w:val="955C66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E814D22"/>
    <w:multiLevelType w:val="hybridMultilevel"/>
    <w:tmpl w:val="CC7AE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13037F"/>
    <w:multiLevelType w:val="hybridMultilevel"/>
    <w:tmpl w:val="C20A9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F475A80"/>
    <w:multiLevelType w:val="hybridMultilevel"/>
    <w:tmpl w:val="43F807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9D3BB0"/>
    <w:multiLevelType w:val="hybridMultilevel"/>
    <w:tmpl w:val="260E34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800C25"/>
    <w:multiLevelType w:val="hybridMultilevel"/>
    <w:tmpl w:val="40FE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603AE0"/>
    <w:multiLevelType w:val="hybridMultilevel"/>
    <w:tmpl w:val="157487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FE77578"/>
    <w:multiLevelType w:val="hybridMultilevel"/>
    <w:tmpl w:val="305A5B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1AD7E41"/>
    <w:multiLevelType w:val="hybridMultilevel"/>
    <w:tmpl w:val="B4964F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50A0526"/>
    <w:multiLevelType w:val="hybridMultilevel"/>
    <w:tmpl w:val="72B4C0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9F23E3"/>
    <w:multiLevelType w:val="hybridMultilevel"/>
    <w:tmpl w:val="064849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732D46"/>
    <w:multiLevelType w:val="hybridMultilevel"/>
    <w:tmpl w:val="0472E2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4ED7B0C"/>
    <w:multiLevelType w:val="hybridMultilevel"/>
    <w:tmpl w:val="B454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B66B9"/>
    <w:multiLevelType w:val="hybridMultilevel"/>
    <w:tmpl w:val="0972B5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A487645"/>
    <w:multiLevelType w:val="hybridMultilevel"/>
    <w:tmpl w:val="F4749C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CB63300"/>
    <w:multiLevelType w:val="hybridMultilevel"/>
    <w:tmpl w:val="92E042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F1762D9"/>
    <w:multiLevelType w:val="hybridMultilevel"/>
    <w:tmpl w:val="622C97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F2B7B48"/>
    <w:multiLevelType w:val="hybridMultilevel"/>
    <w:tmpl w:val="AC98D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8"/>
  </w:num>
  <w:num w:numId="5">
    <w:abstractNumId w:val="20"/>
  </w:num>
  <w:num w:numId="6">
    <w:abstractNumId w:val="2"/>
  </w:num>
  <w:num w:numId="7">
    <w:abstractNumId w:val="13"/>
  </w:num>
  <w:num w:numId="8">
    <w:abstractNumId w:val="27"/>
  </w:num>
  <w:num w:numId="9">
    <w:abstractNumId w:val="25"/>
  </w:num>
  <w:num w:numId="10">
    <w:abstractNumId w:val="15"/>
  </w:num>
  <w:num w:numId="11">
    <w:abstractNumId w:val="9"/>
  </w:num>
  <w:num w:numId="12">
    <w:abstractNumId w:val="3"/>
  </w:num>
  <w:num w:numId="13">
    <w:abstractNumId w:val="7"/>
  </w:num>
  <w:num w:numId="14">
    <w:abstractNumId w:val="14"/>
  </w:num>
  <w:num w:numId="15">
    <w:abstractNumId w:val="19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8"/>
  </w:num>
  <w:num w:numId="21">
    <w:abstractNumId w:val="26"/>
  </w:num>
  <w:num w:numId="22">
    <w:abstractNumId w:val="24"/>
  </w:num>
  <w:num w:numId="23">
    <w:abstractNumId w:val="23"/>
  </w:num>
  <w:num w:numId="24">
    <w:abstractNumId w:val="12"/>
  </w:num>
  <w:num w:numId="25">
    <w:abstractNumId w:val="4"/>
  </w:num>
  <w:num w:numId="26">
    <w:abstractNumId w:val="5"/>
  </w:num>
  <w:num w:numId="27">
    <w:abstractNumId w:val="6"/>
  </w:num>
  <w:num w:numId="2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B"/>
    <w:rsid w:val="00004A98"/>
    <w:rsid w:val="00015F6B"/>
    <w:rsid w:val="00017870"/>
    <w:rsid w:val="00023A47"/>
    <w:rsid w:val="000240D3"/>
    <w:rsid w:val="00024AC2"/>
    <w:rsid w:val="00027CC4"/>
    <w:rsid w:val="000314CF"/>
    <w:rsid w:val="00042A30"/>
    <w:rsid w:val="0004488A"/>
    <w:rsid w:val="0004494E"/>
    <w:rsid w:val="0004588B"/>
    <w:rsid w:val="00045C14"/>
    <w:rsid w:val="00056C5B"/>
    <w:rsid w:val="00062DDE"/>
    <w:rsid w:val="00065FCC"/>
    <w:rsid w:val="00066555"/>
    <w:rsid w:val="0007377D"/>
    <w:rsid w:val="000838DC"/>
    <w:rsid w:val="0009288D"/>
    <w:rsid w:val="000937C0"/>
    <w:rsid w:val="000944F2"/>
    <w:rsid w:val="00094DF6"/>
    <w:rsid w:val="00095225"/>
    <w:rsid w:val="000A13D7"/>
    <w:rsid w:val="000A2659"/>
    <w:rsid w:val="000B0421"/>
    <w:rsid w:val="000B0A11"/>
    <w:rsid w:val="000C40BF"/>
    <w:rsid w:val="000C6816"/>
    <w:rsid w:val="000D05C9"/>
    <w:rsid w:val="000D561D"/>
    <w:rsid w:val="000E0ECE"/>
    <w:rsid w:val="000E54F7"/>
    <w:rsid w:val="000E6F32"/>
    <w:rsid w:val="000F6FC6"/>
    <w:rsid w:val="00100B65"/>
    <w:rsid w:val="0010132E"/>
    <w:rsid w:val="00111FBE"/>
    <w:rsid w:val="001213F2"/>
    <w:rsid w:val="00126EB8"/>
    <w:rsid w:val="0012722D"/>
    <w:rsid w:val="00135DAA"/>
    <w:rsid w:val="00137CEF"/>
    <w:rsid w:val="00144182"/>
    <w:rsid w:val="0014572D"/>
    <w:rsid w:val="001568BB"/>
    <w:rsid w:val="001607AA"/>
    <w:rsid w:val="00164B80"/>
    <w:rsid w:val="00173D22"/>
    <w:rsid w:val="00182785"/>
    <w:rsid w:val="00197874"/>
    <w:rsid w:val="001B047A"/>
    <w:rsid w:val="001B0804"/>
    <w:rsid w:val="001B23C1"/>
    <w:rsid w:val="001B31D8"/>
    <w:rsid w:val="001B4717"/>
    <w:rsid w:val="001B6892"/>
    <w:rsid w:val="001C3C37"/>
    <w:rsid w:val="001C438F"/>
    <w:rsid w:val="001C6C84"/>
    <w:rsid w:val="001D1C6D"/>
    <w:rsid w:val="001F2B07"/>
    <w:rsid w:val="00207042"/>
    <w:rsid w:val="00212B9D"/>
    <w:rsid w:val="00214331"/>
    <w:rsid w:val="00215A60"/>
    <w:rsid w:val="00216A4F"/>
    <w:rsid w:val="00216C22"/>
    <w:rsid w:val="00217537"/>
    <w:rsid w:val="0022475F"/>
    <w:rsid w:val="00235246"/>
    <w:rsid w:val="00236290"/>
    <w:rsid w:val="002375E1"/>
    <w:rsid w:val="0024380E"/>
    <w:rsid w:val="00245088"/>
    <w:rsid w:val="0025222F"/>
    <w:rsid w:val="00260019"/>
    <w:rsid w:val="002663C0"/>
    <w:rsid w:val="00277C35"/>
    <w:rsid w:val="00280D5C"/>
    <w:rsid w:val="00284632"/>
    <w:rsid w:val="002A07F2"/>
    <w:rsid w:val="002A08DA"/>
    <w:rsid w:val="002A1A44"/>
    <w:rsid w:val="002A4C22"/>
    <w:rsid w:val="002B16E5"/>
    <w:rsid w:val="002B208B"/>
    <w:rsid w:val="002C046D"/>
    <w:rsid w:val="002C0CAC"/>
    <w:rsid w:val="002D1694"/>
    <w:rsid w:val="002D22B7"/>
    <w:rsid w:val="002E7376"/>
    <w:rsid w:val="002E78E6"/>
    <w:rsid w:val="002F42E6"/>
    <w:rsid w:val="00301C25"/>
    <w:rsid w:val="00306867"/>
    <w:rsid w:val="0031192B"/>
    <w:rsid w:val="00311EA1"/>
    <w:rsid w:val="003177EF"/>
    <w:rsid w:val="00324AB3"/>
    <w:rsid w:val="00330CE5"/>
    <w:rsid w:val="00331B59"/>
    <w:rsid w:val="00333563"/>
    <w:rsid w:val="00333617"/>
    <w:rsid w:val="00341313"/>
    <w:rsid w:val="00362BDC"/>
    <w:rsid w:val="003676C5"/>
    <w:rsid w:val="003677E2"/>
    <w:rsid w:val="00373132"/>
    <w:rsid w:val="0037580A"/>
    <w:rsid w:val="003759AE"/>
    <w:rsid w:val="00385052"/>
    <w:rsid w:val="003872DF"/>
    <w:rsid w:val="00394CF4"/>
    <w:rsid w:val="003A24E6"/>
    <w:rsid w:val="003A5216"/>
    <w:rsid w:val="003B0678"/>
    <w:rsid w:val="003B0FA9"/>
    <w:rsid w:val="003B7092"/>
    <w:rsid w:val="003B7186"/>
    <w:rsid w:val="003C1145"/>
    <w:rsid w:val="003C5888"/>
    <w:rsid w:val="003C5E63"/>
    <w:rsid w:val="003C7952"/>
    <w:rsid w:val="003D340F"/>
    <w:rsid w:val="003D3E7B"/>
    <w:rsid w:val="003F14C2"/>
    <w:rsid w:val="003F24B1"/>
    <w:rsid w:val="00400A8C"/>
    <w:rsid w:val="004026BA"/>
    <w:rsid w:val="00407288"/>
    <w:rsid w:val="00421191"/>
    <w:rsid w:val="0043438A"/>
    <w:rsid w:val="00435638"/>
    <w:rsid w:val="00440761"/>
    <w:rsid w:val="00442F62"/>
    <w:rsid w:val="004443CF"/>
    <w:rsid w:val="00454C0D"/>
    <w:rsid w:val="00464382"/>
    <w:rsid w:val="00465260"/>
    <w:rsid w:val="004671E2"/>
    <w:rsid w:val="0048092A"/>
    <w:rsid w:val="00485362"/>
    <w:rsid w:val="0048611A"/>
    <w:rsid w:val="004871FC"/>
    <w:rsid w:val="00492F47"/>
    <w:rsid w:val="00493812"/>
    <w:rsid w:val="00494D62"/>
    <w:rsid w:val="004A0B77"/>
    <w:rsid w:val="004A2116"/>
    <w:rsid w:val="004B5C47"/>
    <w:rsid w:val="004C316E"/>
    <w:rsid w:val="004C386B"/>
    <w:rsid w:val="004E0AAF"/>
    <w:rsid w:val="004E24ED"/>
    <w:rsid w:val="004F188B"/>
    <w:rsid w:val="004F74EF"/>
    <w:rsid w:val="00500926"/>
    <w:rsid w:val="0050130C"/>
    <w:rsid w:val="00516644"/>
    <w:rsid w:val="005168DA"/>
    <w:rsid w:val="005171A8"/>
    <w:rsid w:val="005270E4"/>
    <w:rsid w:val="0053214A"/>
    <w:rsid w:val="00544753"/>
    <w:rsid w:val="005449B4"/>
    <w:rsid w:val="00553EFD"/>
    <w:rsid w:val="00555553"/>
    <w:rsid w:val="005555E8"/>
    <w:rsid w:val="005569D8"/>
    <w:rsid w:val="005572A2"/>
    <w:rsid w:val="005577B3"/>
    <w:rsid w:val="00562A98"/>
    <w:rsid w:val="00570B77"/>
    <w:rsid w:val="0057279B"/>
    <w:rsid w:val="00577F35"/>
    <w:rsid w:val="00581244"/>
    <w:rsid w:val="00590A7F"/>
    <w:rsid w:val="00597AAB"/>
    <w:rsid w:val="005B3203"/>
    <w:rsid w:val="005C171F"/>
    <w:rsid w:val="005C394A"/>
    <w:rsid w:val="005D1BE8"/>
    <w:rsid w:val="005D6FB9"/>
    <w:rsid w:val="005E04A2"/>
    <w:rsid w:val="005E6C42"/>
    <w:rsid w:val="00614D62"/>
    <w:rsid w:val="00623674"/>
    <w:rsid w:val="006255E8"/>
    <w:rsid w:val="006311FE"/>
    <w:rsid w:val="00633C63"/>
    <w:rsid w:val="00637F15"/>
    <w:rsid w:val="006412CF"/>
    <w:rsid w:val="006439B7"/>
    <w:rsid w:val="00644503"/>
    <w:rsid w:val="00656291"/>
    <w:rsid w:val="0066175B"/>
    <w:rsid w:val="006638AF"/>
    <w:rsid w:val="00666EFF"/>
    <w:rsid w:val="00672E18"/>
    <w:rsid w:val="0067632E"/>
    <w:rsid w:val="00677746"/>
    <w:rsid w:val="00680D07"/>
    <w:rsid w:val="00681D6B"/>
    <w:rsid w:val="00682601"/>
    <w:rsid w:val="006A398A"/>
    <w:rsid w:val="006A641E"/>
    <w:rsid w:val="006B630C"/>
    <w:rsid w:val="006B7CD5"/>
    <w:rsid w:val="006C3D3F"/>
    <w:rsid w:val="006D2EF3"/>
    <w:rsid w:val="006D43BB"/>
    <w:rsid w:val="006D6A8A"/>
    <w:rsid w:val="006D753D"/>
    <w:rsid w:val="006E3E8E"/>
    <w:rsid w:val="006E73A5"/>
    <w:rsid w:val="006F4A30"/>
    <w:rsid w:val="006F6210"/>
    <w:rsid w:val="00724694"/>
    <w:rsid w:val="00725B81"/>
    <w:rsid w:val="00734F49"/>
    <w:rsid w:val="007356E3"/>
    <w:rsid w:val="0073600C"/>
    <w:rsid w:val="00745097"/>
    <w:rsid w:val="00745491"/>
    <w:rsid w:val="0074719E"/>
    <w:rsid w:val="007513CB"/>
    <w:rsid w:val="00755476"/>
    <w:rsid w:val="0076440A"/>
    <w:rsid w:val="00764619"/>
    <w:rsid w:val="0077667F"/>
    <w:rsid w:val="00777794"/>
    <w:rsid w:val="007836FD"/>
    <w:rsid w:val="00784E66"/>
    <w:rsid w:val="00791855"/>
    <w:rsid w:val="00792B69"/>
    <w:rsid w:val="007A548D"/>
    <w:rsid w:val="007C04A6"/>
    <w:rsid w:val="007C13E4"/>
    <w:rsid w:val="007C4640"/>
    <w:rsid w:val="007C4C99"/>
    <w:rsid w:val="007D5D9A"/>
    <w:rsid w:val="007E54EB"/>
    <w:rsid w:val="007E7717"/>
    <w:rsid w:val="007F1BCE"/>
    <w:rsid w:val="007F2F9A"/>
    <w:rsid w:val="00804B29"/>
    <w:rsid w:val="00813F8A"/>
    <w:rsid w:val="00820A59"/>
    <w:rsid w:val="00821AA8"/>
    <w:rsid w:val="00824EEF"/>
    <w:rsid w:val="00825E92"/>
    <w:rsid w:val="00833876"/>
    <w:rsid w:val="00835B31"/>
    <w:rsid w:val="00840723"/>
    <w:rsid w:val="008418C9"/>
    <w:rsid w:val="00841D96"/>
    <w:rsid w:val="008426BC"/>
    <w:rsid w:val="0084322D"/>
    <w:rsid w:val="00847649"/>
    <w:rsid w:val="008522F6"/>
    <w:rsid w:val="008534B9"/>
    <w:rsid w:val="00857BA7"/>
    <w:rsid w:val="00862700"/>
    <w:rsid w:val="00865F36"/>
    <w:rsid w:val="00866402"/>
    <w:rsid w:val="008678E2"/>
    <w:rsid w:val="00867B88"/>
    <w:rsid w:val="008758CF"/>
    <w:rsid w:val="0087756E"/>
    <w:rsid w:val="00883522"/>
    <w:rsid w:val="00886939"/>
    <w:rsid w:val="00886C42"/>
    <w:rsid w:val="0089081E"/>
    <w:rsid w:val="00893287"/>
    <w:rsid w:val="00897E57"/>
    <w:rsid w:val="008A4C69"/>
    <w:rsid w:val="008A52F9"/>
    <w:rsid w:val="008A688C"/>
    <w:rsid w:val="008A6A79"/>
    <w:rsid w:val="008B0D92"/>
    <w:rsid w:val="008C399B"/>
    <w:rsid w:val="008D2E7C"/>
    <w:rsid w:val="008D5CAE"/>
    <w:rsid w:val="008D5D87"/>
    <w:rsid w:val="008D6AE0"/>
    <w:rsid w:val="008E553A"/>
    <w:rsid w:val="008E64B2"/>
    <w:rsid w:val="008E6883"/>
    <w:rsid w:val="008F7F08"/>
    <w:rsid w:val="0090030C"/>
    <w:rsid w:val="009007FA"/>
    <w:rsid w:val="00902601"/>
    <w:rsid w:val="00910DAE"/>
    <w:rsid w:val="009175D4"/>
    <w:rsid w:val="009266FE"/>
    <w:rsid w:val="00930DF1"/>
    <w:rsid w:val="009333A0"/>
    <w:rsid w:val="009342BD"/>
    <w:rsid w:val="00943BD4"/>
    <w:rsid w:val="0095503A"/>
    <w:rsid w:val="00956BCE"/>
    <w:rsid w:val="00963506"/>
    <w:rsid w:val="00967499"/>
    <w:rsid w:val="00970C89"/>
    <w:rsid w:val="00972DC6"/>
    <w:rsid w:val="00974F12"/>
    <w:rsid w:val="009833E5"/>
    <w:rsid w:val="00983AD8"/>
    <w:rsid w:val="00986DF1"/>
    <w:rsid w:val="00990EF7"/>
    <w:rsid w:val="00997E9D"/>
    <w:rsid w:val="009A5174"/>
    <w:rsid w:val="009A5731"/>
    <w:rsid w:val="009A57D9"/>
    <w:rsid w:val="009B2411"/>
    <w:rsid w:val="009B2C1F"/>
    <w:rsid w:val="009B4E44"/>
    <w:rsid w:val="009C2069"/>
    <w:rsid w:val="009C3802"/>
    <w:rsid w:val="009D2E53"/>
    <w:rsid w:val="009E03B6"/>
    <w:rsid w:val="009E0C9F"/>
    <w:rsid w:val="009E18B7"/>
    <w:rsid w:val="009E2E3F"/>
    <w:rsid w:val="009F6F13"/>
    <w:rsid w:val="00A12106"/>
    <w:rsid w:val="00A15BF5"/>
    <w:rsid w:val="00A15F37"/>
    <w:rsid w:val="00A16D05"/>
    <w:rsid w:val="00A20346"/>
    <w:rsid w:val="00A20B77"/>
    <w:rsid w:val="00A2165E"/>
    <w:rsid w:val="00A24247"/>
    <w:rsid w:val="00A25A20"/>
    <w:rsid w:val="00A27EF6"/>
    <w:rsid w:val="00A33E44"/>
    <w:rsid w:val="00A3491C"/>
    <w:rsid w:val="00A4027E"/>
    <w:rsid w:val="00A5724F"/>
    <w:rsid w:val="00A576AA"/>
    <w:rsid w:val="00A63174"/>
    <w:rsid w:val="00A70D9F"/>
    <w:rsid w:val="00A83B5D"/>
    <w:rsid w:val="00A86CC2"/>
    <w:rsid w:val="00A876EF"/>
    <w:rsid w:val="00A91A6A"/>
    <w:rsid w:val="00A92212"/>
    <w:rsid w:val="00A9227E"/>
    <w:rsid w:val="00A947E7"/>
    <w:rsid w:val="00AA2C11"/>
    <w:rsid w:val="00AA5F1A"/>
    <w:rsid w:val="00AA7139"/>
    <w:rsid w:val="00AB0806"/>
    <w:rsid w:val="00AB3D9D"/>
    <w:rsid w:val="00AB55E6"/>
    <w:rsid w:val="00AD2C4D"/>
    <w:rsid w:val="00AE7BC5"/>
    <w:rsid w:val="00B15C7D"/>
    <w:rsid w:val="00B259DA"/>
    <w:rsid w:val="00B327F4"/>
    <w:rsid w:val="00B336ED"/>
    <w:rsid w:val="00B37413"/>
    <w:rsid w:val="00B40D48"/>
    <w:rsid w:val="00B4774D"/>
    <w:rsid w:val="00B50114"/>
    <w:rsid w:val="00B5477B"/>
    <w:rsid w:val="00B7087D"/>
    <w:rsid w:val="00B72056"/>
    <w:rsid w:val="00B7583E"/>
    <w:rsid w:val="00B7732B"/>
    <w:rsid w:val="00B77D56"/>
    <w:rsid w:val="00B817D5"/>
    <w:rsid w:val="00B83358"/>
    <w:rsid w:val="00B873D4"/>
    <w:rsid w:val="00B90DD2"/>
    <w:rsid w:val="00B96166"/>
    <w:rsid w:val="00BA3760"/>
    <w:rsid w:val="00BB400E"/>
    <w:rsid w:val="00BD1E8A"/>
    <w:rsid w:val="00BD4E6F"/>
    <w:rsid w:val="00BD5156"/>
    <w:rsid w:val="00BD53A8"/>
    <w:rsid w:val="00BE56EF"/>
    <w:rsid w:val="00BE6319"/>
    <w:rsid w:val="00BF4B78"/>
    <w:rsid w:val="00C02A12"/>
    <w:rsid w:val="00C03F9E"/>
    <w:rsid w:val="00C10042"/>
    <w:rsid w:val="00C13468"/>
    <w:rsid w:val="00C152D4"/>
    <w:rsid w:val="00C22573"/>
    <w:rsid w:val="00C25191"/>
    <w:rsid w:val="00C2765B"/>
    <w:rsid w:val="00C31D7D"/>
    <w:rsid w:val="00C32043"/>
    <w:rsid w:val="00C368BC"/>
    <w:rsid w:val="00C36BC9"/>
    <w:rsid w:val="00C40278"/>
    <w:rsid w:val="00C45B4B"/>
    <w:rsid w:val="00C50FD6"/>
    <w:rsid w:val="00C5197E"/>
    <w:rsid w:val="00C542D0"/>
    <w:rsid w:val="00C609A5"/>
    <w:rsid w:val="00C61695"/>
    <w:rsid w:val="00C6181D"/>
    <w:rsid w:val="00C653B9"/>
    <w:rsid w:val="00C660B9"/>
    <w:rsid w:val="00C773B9"/>
    <w:rsid w:val="00C85265"/>
    <w:rsid w:val="00C959E2"/>
    <w:rsid w:val="00C96513"/>
    <w:rsid w:val="00C976E1"/>
    <w:rsid w:val="00CB3F7C"/>
    <w:rsid w:val="00CC0C84"/>
    <w:rsid w:val="00CC512E"/>
    <w:rsid w:val="00CE4EDB"/>
    <w:rsid w:val="00CF05BC"/>
    <w:rsid w:val="00CF079D"/>
    <w:rsid w:val="00CF3A33"/>
    <w:rsid w:val="00CF5ABA"/>
    <w:rsid w:val="00CF6124"/>
    <w:rsid w:val="00CF6EC6"/>
    <w:rsid w:val="00CF7CD0"/>
    <w:rsid w:val="00D00571"/>
    <w:rsid w:val="00D177C1"/>
    <w:rsid w:val="00D17F89"/>
    <w:rsid w:val="00D236CA"/>
    <w:rsid w:val="00D23F4D"/>
    <w:rsid w:val="00D30AD6"/>
    <w:rsid w:val="00D44B87"/>
    <w:rsid w:val="00D44DE9"/>
    <w:rsid w:val="00D63DFA"/>
    <w:rsid w:val="00D64113"/>
    <w:rsid w:val="00D64CA0"/>
    <w:rsid w:val="00D6757D"/>
    <w:rsid w:val="00D74E00"/>
    <w:rsid w:val="00D82DDF"/>
    <w:rsid w:val="00D832F4"/>
    <w:rsid w:val="00D84CB5"/>
    <w:rsid w:val="00D86E6B"/>
    <w:rsid w:val="00D87AA5"/>
    <w:rsid w:val="00DA09DC"/>
    <w:rsid w:val="00DA7643"/>
    <w:rsid w:val="00DB3B2B"/>
    <w:rsid w:val="00DB6ED9"/>
    <w:rsid w:val="00DC0FF8"/>
    <w:rsid w:val="00DC3E64"/>
    <w:rsid w:val="00DC7503"/>
    <w:rsid w:val="00DD39A1"/>
    <w:rsid w:val="00DD39C4"/>
    <w:rsid w:val="00DD3C55"/>
    <w:rsid w:val="00DD5A23"/>
    <w:rsid w:val="00DE41F6"/>
    <w:rsid w:val="00DF3BEE"/>
    <w:rsid w:val="00E02550"/>
    <w:rsid w:val="00E0525B"/>
    <w:rsid w:val="00E064E7"/>
    <w:rsid w:val="00E12648"/>
    <w:rsid w:val="00E25F23"/>
    <w:rsid w:val="00E31B5B"/>
    <w:rsid w:val="00E34A4E"/>
    <w:rsid w:val="00E3568D"/>
    <w:rsid w:val="00E369C3"/>
    <w:rsid w:val="00E47F03"/>
    <w:rsid w:val="00E51E43"/>
    <w:rsid w:val="00E533F6"/>
    <w:rsid w:val="00E55F20"/>
    <w:rsid w:val="00E609B0"/>
    <w:rsid w:val="00E74570"/>
    <w:rsid w:val="00E8299C"/>
    <w:rsid w:val="00E933D0"/>
    <w:rsid w:val="00E96672"/>
    <w:rsid w:val="00E97D5B"/>
    <w:rsid w:val="00EC2062"/>
    <w:rsid w:val="00EC583D"/>
    <w:rsid w:val="00EC6BB6"/>
    <w:rsid w:val="00ED47AF"/>
    <w:rsid w:val="00ED5CD2"/>
    <w:rsid w:val="00EE3AE1"/>
    <w:rsid w:val="00EE4106"/>
    <w:rsid w:val="00EE65EC"/>
    <w:rsid w:val="00EF1874"/>
    <w:rsid w:val="00EF44B2"/>
    <w:rsid w:val="00EF4892"/>
    <w:rsid w:val="00EF4CC8"/>
    <w:rsid w:val="00F10F30"/>
    <w:rsid w:val="00F17846"/>
    <w:rsid w:val="00F17849"/>
    <w:rsid w:val="00F21AE9"/>
    <w:rsid w:val="00F23E5D"/>
    <w:rsid w:val="00F32085"/>
    <w:rsid w:val="00F34769"/>
    <w:rsid w:val="00F44206"/>
    <w:rsid w:val="00F461D0"/>
    <w:rsid w:val="00F527D2"/>
    <w:rsid w:val="00F5416B"/>
    <w:rsid w:val="00F569BB"/>
    <w:rsid w:val="00F62F58"/>
    <w:rsid w:val="00F64381"/>
    <w:rsid w:val="00F65C8B"/>
    <w:rsid w:val="00F66870"/>
    <w:rsid w:val="00F7133D"/>
    <w:rsid w:val="00F721D4"/>
    <w:rsid w:val="00F77AA5"/>
    <w:rsid w:val="00F77C7F"/>
    <w:rsid w:val="00F8102E"/>
    <w:rsid w:val="00F839BB"/>
    <w:rsid w:val="00F8731E"/>
    <w:rsid w:val="00F902DB"/>
    <w:rsid w:val="00F97065"/>
    <w:rsid w:val="00FA0B47"/>
    <w:rsid w:val="00FA0E08"/>
    <w:rsid w:val="00FA4D68"/>
    <w:rsid w:val="00FB092A"/>
    <w:rsid w:val="00FC2290"/>
    <w:rsid w:val="00FC78C2"/>
    <w:rsid w:val="00FC7B53"/>
    <w:rsid w:val="00FD2396"/>
    <w:rsid w:val="00FD5CDC"/>
    <w:rsid w:val="00FE021B"/>
    <w:rsid w:val="00FE0C62"/>
    <w:rsid w:val="00FE4B60"/>
    <w:rsid w:val="00FE6331"/>
    <w:rsid w:val="00FF0B66"/>
    <w:rsid w:val="00FF67C7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558E"/>
  <w15:docId w15:val="{9F494963-53E2-48E3-820A-30C2ECCA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42"/>
  </w:style>
  <w:style w:type="paragraph" w:styleId="1">
    <w:name w:val="heading 1"/>
    <w:basedOn w:val="a"/>
    <w:link w:val="10"/>
    <w:uiPriority w:val="9"/>
    <w:qFormat/>
    <w:rsid w:val="0068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5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9B4"/>
  </w:style>
  <w:style w:type="paragraph" w:styleId="a7">
    <w:name w:val="footer"/>
    <w:basedOn w:val="a"/>
    <w:link w:val="a8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9B4"/>
  </w:style>
  <w:style w:type="character" w:customStyle="1" w:styleId="10">
    <w:name w:val="Заголовок 1 Знак"/>
    <w:basedOn w:val="a0"/>
    <w:link w:val="1"/>
    <w:uiPriority w:val="9"/>
    <w:rsid w:val="0068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681D6B"/>
    <w:rPr>
      <w:b/>
      <w:bCs/>
    </w:rPr>
  </w:style>
  <w:style w:type="paragraph" w:styleId="aa">
    <w:name w:val="Normal (Web)"/>
    <w:basedOn w:val="a"/>
    <w:uiPriority w:val="99"/>
    <w:semiHidden/>
    <w:unhideWhenUsed/>
    <w:rsid w:val="006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resume">
    <w:name w:val="article__resume"/>
    <w:basedOn w:val="a"/>
    <w:rsid w:val="000A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Klyshkan</dc:creator>
  <cp:lastModifiedBy>Потеряхина Полина Дмитриевна</cp:lastModifiedBy>
  <cp:revision>2</cp:revision>
  <dcterms:created xsi:type="dcterms:W3CDTF">2023-06-30T06:25:00Z</dcterms:created>
  <dcterms:modified xsi:type="dcterms:W3CDTF">2023-06-30T06:25:00Z</dcterms:modified>
</cp:coreProperties>
</file>